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4F" w:rsidRPr="009A0D78" w:rsidRDefault="00377455" w:rsidP="009A0D78">
      <w:pPr>
        <w:jc w:val="center"/>
        <w:rPr>
          <w:rFonts w:ascii="Times New Roman" w:hAnsi="Times New Roman" w:cs="Times New Roman"/>
          <w:b/>
        </w:rPr>
      </w:pPr>
      <w:r w:rsidRPr="00377455">
        <w:rPr>
          <w:rFonts w:ascii="Times New Roman" w:hAnsi="Times New Roman" w:cs="Times New Roman"/>
          <w:b/>
        </w:rPr>
        <w:t>Prizes and Awards by Broad Subject Area and by University</w:t>
      </w:r>
    </w:p>
    <w:p w:rsidR="009A0D78" w:rsidRDefault="009A0D78" w:rsidP="009A0D7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5475"/>
      </w:tblGrid>
      <w:tr w:rsidR="009A0D78" w:rsidTr="00520035">
        <w:tc>
          <w:tcPr>
            <w:tcW w:w="2093" w:type="dxa"/>
          </w:tcPr>
          <w:p w:rsidR="009A0D78" w:rsidRPr="009A0D78" w:rsidRDefault="009A0D78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D78">
              <w:rPr>
                <w:rFonts w:ascii="Times New Roman" w:hAnsi="Times New Roman" w:cs="Times New Roman" w:hint="eastAsia"/>
                <w:b/>
              </w:rPr>
              <w:t>Item</w:t>
            </w:r>
          </w:p>
        </w:tc>
        <w:tc>
          <w:tcPr>
            <w:tcW w:w="2126" w:type="dxa"/>
          </w:tcPr>
          <w:p w:rsidR="009A0D78" w:rsidRPr="009A0D78" w:rsidRDefault="009A0D78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D78">
              <w:rPr>
                <w:rFonts w:ascii="Times New Roman" w:hAnsi="Times New Roman" w:cs="Times New Roman"/>
                <w:b/>
              </w:rPr>
              <w:t>Data Format</w:t>
            </w:r>
          </w:p>
        </w:tc>
        <w:tc>
          <w:tcPr>
            <w:tcW w:w="5475" w:type="dxa"/>
            <w:vAlign w:val="center"/>
          </w:tcPr>
          <w:p w:rsidR="009A0D78" w:rsidRPr="009A0D78" w:rsidRDefault="009A0D78" w:rsidP="009A0D78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0D78">
              <w:rPr>
                <w:rFonts w:ascii="Times New Roman" w:hAnsi="Times New Roman" w:cs="Times New Roman"/>
                <w:b/>
                <w:bCs/>
                <w:color w:val="000000"/>
              </w:rPr>
              <w:t>Admissible Values/Codes</w:t>
            </w:r>
          </w:p>
        </w:tc>
      </w:tr>
      <w:tr w:rsidR="00377455" w:rsidTr="004A386D">
        <w:tc>
          <w:tcPr>
            <w:tcW w:w="2093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Academic Year</w:t>
            </w:r>
          </w:p>
        </w:tc>
        <w:tc>
          <w:tcPr>
            <w:tcW w:w="2126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</w:tcPr>
          <w:p w:rsidR="00377455" w:rsidRPr="00377455" w:rsidRDefault="00377455" w:rsidP="00B47267">
            <w:pPr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YYYY/YY (e.g. 2018/19)</w:t>
            </w:r>
          </w:p>
        </w:tc>
      </w:tr>
      <w:tr w:rsidR="00377455" w:rsidTr="00503CA1">
        <w:tc>
          <w:tcPr>
            <w:tcW w:w="2093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2126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  <w:vAlign w:val="center"/>
          </w:tcPr>
          <w:p w:rsidR="00377455" w:rsidRPr="00377455" w:rsidRDefault="0037745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377455">
              <w:rPr>
                <w:rFonts w:ascii="Times New Roman" w:eastAsia="新細明體" w:hAnsi="Times New Roman" w:cs="Times New Roman"/>
                <w:color w:val="000000"/>
              </w:rPr>
              <w:t>City University of Hong Kong,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Hong Kong Baptist University,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Lingnan University,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The Chinese University of Hong Kong,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The Education University of Hong Kong,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The Hong Kong Polytechnic University,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The Hong Kong University of Science and Technology,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The University of Hong Kong</w:t>
            </w:r>
          </w:p>
        </w:tc>
      </w:tr>
      <w:tr w:rsidR="00377455" w:rsidTr="00503CA1">
        <w:tc>
          <w:tcPr>
            <w:tcW w:w="2093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Broad Subject Area</w:t>
            </w:r>
          </w:p>
        </w:tc>
        <w:tc>
          <w:tcPr>
            <w:tcW w:w="2126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  <w:vAlign w:val="center"/>
          </w:tcPr>
          <w:p w:rsidR="00377455" w:rsidRDefault="00377455">
            <w:pPr>
              <w:rPr>
                <w:rFonts w:ascii="Times New Roman" w:eastAsia="新細明體" w:hAnsi="Times New Roman" w:cs="Times New Roman" w:hint="eastAsia"/>
                <w:color w:val="000000"/>
              </w:rPr>
            </w:pPr>
            <w:r w:rsidRPr="00377455">
              <w:rPr>
                <w:rFonts w:ascii="Times New Roman" w:eastAsia="新細明體" w:hAnsi="Times New Roman" w:cs="Times New Roman"/>
                <w:color w:val="000000"/>
              </w:rPr>
              <w:t>Biology &amp; Medicine,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Physical Sciences,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Engineering,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Humanities and Social Sciences,</w:t>
            </w:r>
            <w:r w:rsidRPr="00377455">
              <w:rPr>
                <w:rFonts w:ascii="Times New Roman" w:eastAsia="新細明體" w:hAnsi="Times New Roman" w:cs="Times New Roman"/>
                <w:color w:val="000000"/>
              </w:rPr>
              <w:br/>
              <w:t>Business Studies</w:t>
            </w:r>
          </w:p>
          <w:p w:rsidR="00D7534A" w:rsidRPr="00377455" w:rsidRDefault="00D7534A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D7534A">
              <w:rPr>
                <w:rFonts w:ascii="Times New Roman" w:eastAsia="新細明體" w:hAnsi="Times New Roman" w:cs="Times New Roman"/>
                <w:color w:val="000000"/>
                <w:szCs w:val="24"/>
              </w:rPr>
              <w:t>Non-academic Departments (Cost Centre)</w:t>
            </w:r>
          </w:p>
        </w:tc>
        <w:bookmarkStart w:id="0" w:name="_GoBack"/>
        <w:bookmarkEnd w:id="0"/>
      </w:tr>
      <w:tr w:rsidR="00377455" w:rsidTr="004A386D">
        <w:tc>
          <w:tcPr>
            <w:tcW w:w="2093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Number of Prizes and Awards</w:t>
            </w:r>
          </w:p>
        </w:tc>
        <w:tc>
          <w:tcPr>
            <w:tcW w:w="2126" w:type="dxa"/>
          </w:tcPr>
          <w:p w:rsidR="00377455" w:rsidRPr="00377455" w:rsidRDefault="00377455" w:rsidP="00377455">
            <w:pPr>
              <w:jc w:val="center"/>
              <w:rPr>
                <w:rFonts w:ascii="Times New Roman" w:hAnsi="Times New Roman" w:cs="Times New Roman"/>
              </w:rPr>
            </w:pPr>
            <w:r w:rsidRPr="00377455">
              <w:rPr>
                <w:rFonts w:ascii="Times New Roman" w:hAnsi="Times New Roman" w:cs="Times New Roman"/>
              </w:rPr>
              <w:t>Integer</w:t>
            </w:r>
          </w:p>
        </w:tc>
        <w:tc>
          <w:tcPr>
            <w:tcW w:w="5475" w:type="dxa"/>
            <w:vAlign w:val="center"/>
          </w:tcPr>
          <w:p w:rsidR="00377455" w:rsidRPr="00377455" w:rsidRDefault="00377455" w:rsidP="009A0D78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</w:tbl>
    <w:p w:rsidR="009A0D78" w:rsidRPr="009A0D78" w:rsidRDefault="009A0D78" w:rsidP="009A0D78">
      <w:pPr>
        <w:jc w:val="center"/>
        <w:rPr>
          <w:rFonts w:ascii="Times New Roman" w:hAnsi="Times New Roman" w:cs="Times New Roman"/>
        </w:rPr>
      </w:pPr>
    </w:p>
    <w:sectPr w:rsidR="009A0D78" w:rsidRPr="009A0D78" w:rsidSect="009A0D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78"/>
    <w:rsid w:val="00377455"/>
    <w:rsid w:val="004A614F"/>
    <w:rsid w:val="009A0D78"/>
    <w:rsid w:val="00A22D4D"/>
    <w:rsid w:val="00D7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STAT2</dc:creator>
  <cp:lastModifiedBy>SOI(2)</cp:lastModifiedBy>
  <cp:revision>4</cp:revision>
  <dcterms:created xsi:type="dcterms:W3CDTF">2019-12-13T08:00:00Z</dcterms:created>
  <dcterms:modified xsi:type="dcterms:W3CDTF">2020-01-22T07:07:00Z</dcterms:modified>
</cp:coreProperties>
</file>